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8B" w:rsidRDefault="004C398B" w:rsidP="004C398B">
      <w:pPr>
        <w:widowControl w:val="0"/>
        <w:autoSpaceDE w:val="0"/>
        <w:autoSpaceDN w:val="0"/>
        <w:adjustRightInd w:val="0"/>
        <w:spacing w:line="312" w:lineRule="exact"/>
        <w:ind w:right="494"/>
      </w:pPr>
      <w:r>
        <w:rPr>
          <w:b/>
          <w:sz w:val="22"/>
          <w:szCs w:val="22"/>
        </w:rPr>
        <w:t xml:space="preserve">                                        Ханты-Мансийский автономный округ-Югра</w:t>
      </w:r>
    </w:p>
    <w:p w:rsidR="004C398B" w:rsidRDefault="004C398B" w:rsidP="004C39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(Тюменская область)</w:t>
      </w:r>
    </w:p>
    <w:p w:rsidR="004C398B" w:rsidRDefault="004C398B" w:rsidP="004C39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Нижневартовский район</w:t>
      </w:r>
    </w:p>
    <w:p w:rsidR="004C398B" w:rsidRDefault="004C398B" w:rsidP="004C3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4C398B" w:rsidRDefault="004C398B" w:rsidP="004C3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«Сельский дом культуры»</w:t>
      </w:r>
    </w:p>
    <w:p w:rsidR="004C398B" w:rsidRDefault="004C398B" w:rsidP="004C3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Зайцева речка</w:t>
      </w:r>
    </w:p>
    <w:p w:rsidR="004C398B" w:rsidRDefault="004C398B" w:rsidP="004C398B">
      <w:pPr>
        <w:jc w:val="center"/>
        <w:rPr>
          <w:b/>
          <w:sz w:val="28"/>
          <w:szCs w:val="28"/>
        </w:rPr>
      </w:pPr>
    </w:p>
    <w:p w:rsidR="004C398B" w:rsidRDefault="004C398B" w:rsidP="004C398B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Центральная, 3, п. Зайцева Речка, Нижневартовский район, Ханты-Мансийский автономный округ – Югра (Тюменская область</w:t>
      </w:r>
      <w:proofErr w:type="gramStart"/>
      <w:r>
        <w:rPr>
          <w:sz w:val="16"/>
          <w:szCs w:val="16"/>
        </w:rPr>
        <w:t xml:space="preserve">),   </w:t>
      </w:r>
      <w:proofErr w:type="gramEnd"/>
      <w:r>
        <w:rPr>
          <w:sz w:val="16"/>
          <w:szCs w:val="16"/>
        </w:rPr>
        <w:t xml:space="preserve">            628645 Телефон/факс  (3466) 21-37-93.</w:t>
      </w:r>
    </w:p>
    <w:p w:rsidR="004C398B" w:rsidRDefault="004C398B" w:rsidP="004C398B">
      <w:pPr>
        <w:rPr>
          <w:sz w:val="16"/>
          <w:szCs w:val="16"/>
        </w:rPr>
      </w:pPr>
    </w:p>
    <w:p w:rsidR="004C398B" w:rsidRDefault="004C398B" w:rsidP="004C398B">
      <w:pPr>
        <w:rPr>
          <w:sz w:val="16"/>
          <w:szCs w:val="16"/>
        </w:rPr>
      </w:pPr>
    </w:p>
    <w:p w:rsidR="004C398B" w:rsidRDefault="004C398B" w:rsidP="004C39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4C398B" w:rsidRDefault="004C398B" w:rsidP="004C398B">
      <w:pPr>
        <w:rPr>
          <w:sz w:val="28"/>
          <w:szCs w:val="28"/>
        </w:rPr>
      </w:pPr>
    </w:p>
    <w:p w:rsidR="004C398B" w:rsidRDefault="004C398B" w:rsidP="004C398B">
      <w:pPr>
        <w:jc w:val="center"/>
        <w:rPr>
          <w:sz w:val="28"/>
          <w:szCs w:val="28"/>
        </w:rPr>
      </w:pPr>
    </w:p>
    <w:p w:rsidR="004C398B" w:rsidRDefault="004C398B" w:rsidP="004C398B">
      <w:pPr>
        <w:rPr>
          <w:b/>
        </w:rPr>
      </w:pPr>
      <w:r>
        <w:rPr>
          <w:b/>
        </w:rPr>
        <w:t xml:space="preserve">   от 30.01.2019 г.                                                                                                    № 3 «О»</w:t>
      </w:r>
    </w:p>
    <w:p w:rsidR="004C398B" w:rsidRDefault="004C398B" w:rsidP="004C398B">
      <w:pPr>
        <w:rPr>
          <w:b/>
          <w:sz w:val="20"/>
        </w:rPr>
      </w:pPr>
      <w:r>
        <w:rPr>
          <w:b/>
        </w:rPr>
        <w:t xml:space="preserve">   </w:t>
      </w:r>
      <w:r>
        <w:rPr>
          <w:b/>
          <w:sz w:val="20"/>
        </w:rPr>
        <w:t>с. Зайцева Речка</w:t>
      </w:r>
    </w:p>
    <w:p w:rsidR="004C398B" w:rsidRDefault="004C398B" w:rsidP="004C398B">
      <w:pPr>
        <w:jc w:val="left"/>
        <w:rPr>
          <w:sz w:val="28"/>
          <w:szCs w:val="28"/>
        </w:rPr>
      </w:pPr>
    </w:p>
    <w:p w:rsidR="004C398B" w:rsidRDefault="004C398B" w:rsidP="004C398B">
      <w:pPr>
        <w:jc w:val="left"/>
        <w:rPr>
          <w:sz w:val="28"/>
          <w:szCs w:val="28"/>
        </w:rPr>
      </w:pPr>
    </w:p>
    <w:p w:rsidR="004C398B" w:rsidRDefault="004C398B" w:rsidP="004C398B">
      <w:pPr>
        <w:jc w:val="left"/>
        <w:rPr>
          <w:sz w:val="28"/>
          <w:szCs w:val="28"/>
        </w:rPr>
      </w:pPr>
      <w:r>
        <w:rPr>
          <w:sz w:val="28"/>
          <w:szCs w:val="28"/>
        </w:rPr>
        <w:t>Об утверждении цен</w:t>
      </w:r>
    </w:p>
    <w:p w:rsidR="004C398B" w:rsidRDefault="004C398B" w:rsidP="004C398B">
      <w:pPr>
        <w:jc w:val="left"/>
        <w:rPr>
          <w:sz w:val="28"/>
          <w:szCs w:val="28"/>
        </w:rPr>
      </w:pPr>
      <w:r>
        <w:rPr>
          <w:sz w:val="28"/>
          <w:szCs w:val="28"/>
        </w:rPr>
        <w:t>на платные услуги</w:t>
      </w:r>
    </w:p>
    <w:p w:rsidR="004C398B" w:rsidRDefault="004C398B" w:rsidP="004C398B">
      <w:pPr>
        <w:jc w:val="left"/>
        <w:rPr>
          <w:sz w:val="28"/>
          <w:szCs w:val="28"/>
        </w:rPr>
      </w:pPr>
    </w:p>
    <w:p w:rsidR="004C398B" w:rsidRDefault="004C398B" w:rsidP="004C398B">
      <w:pPr>
        <w:jc w:val="left"/>
        <w:rPr>
          <w:sz w:val="28"/>
          <w:szCs w:val="28"/>
        </w:rPr>
      </w:pPr>
    </w:p>
    <w:p w:rsidR="004C398B" w:rsidRDefault="004C398B" w:rsidP="004C398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На основании Постановления от 15.05.2012 г. № 47 «Об утверждении Положения «О платных услугах, предоставляемых физическим и юридическим лицам Муниципальным казенным учреждением «Сельский дом культуры» п. Зайцева Речка:</w:t>
      </w:r>
    </w:p>
    <w:p w:rsidR="004C398B" w:rsidRDefault="004C398B" w:rsidP="004C398B">
      <w:pPr>
        <w:jc w:val="left"/>
        <w:rPr>
          <w:sz w:val="28"/>
          <w:szCs w:val="28"/>
        </w:rPr>
      </w:pPr>
    </w:p>
    <w:p w:rsidR="004C398B" w:rsidRDefault="004C398B" w:rsidP="004C398B">
      <w:pPr>
        <w:jc w:val="left"/>
        <w:rPr>
          <w:sz w:val="28"/>
          <w:szCs w:val="28"/>
        </w:rPr>
      </w:pPr>
      <w:r>
        <w:rPr>
          <w:sz w:val="28"/>
          <w:szCs w:val="28"/>
        </w:rPr>
        <w:t>1.      Утвердить цены на платные услуги, предоставляемые физическим и юридическим лицам Муниципальным казенным учреждением «Сельский дом культуры» п. Зайцева Речка</w:t>
      </w:r>
    </w:p>
    <w:p w:rsidR="004C398B" w:rsidRDefault="004C398B" w:rsidP="004C398B">
      <w:pPr>
        <w:jc w:val="left"/>
        <w:rPr>
          <w:sz w:val="28"/>
          <w:szCs w:val="28"/>
        </w:rPr>
      </w:pPr>
      <w:r>
        <w:rPr>
          <w:sz w:val="28"/>
          <w:szCs w:val="28"/>
        </w:rPr>
        <w:t>-   Бильярд – 50.00 руб.</w:t>
      </w:r>
    </w:p>
    <w:p w:rsidR="004C398B" w:rsidRDefault="004C398B" w:rsidP="004C398B">
      <w:pPr>
        <w:jc w:val="left"/>
        <w:rPr>
          <w:sz w:val="28"/>
          <w:szCs w:val="28"/>
        </w:rPr>
      </w:pPr>
      <w:r>
        <w:rPr>
          <w:sz w:val="28"/>
          <w:szCs w:val="28"/>
        </w:rPr>
        <w:t>-   Вечер отдыха (для взрослого населения) – 100.00 руб.</w:t>
      </w:r>
    </w:p>
    <w:p w:rsidR="004C398B" w:rsidRDefault="004C398B" w:rsidP="004C398B">
      <w:pPr>
        <w:jc w:val="left"/>
        <w:rPr>
          <w:sz w:val="28"/>
          <w:szCs w:val="28"/>
        </w:rPr>
      </w:pPr>
      <w:r>
        <w:rPr>
          <w:sz w:val="28"/>
          <w:szCs w:val="28"/>
        </w:rPr>
        <w:t>-   Дискотека (детская) – 35.00 руб.</w:t>
      </w:r>
    </w:p>
    <w:p w:rsidR="004C398B" w:rsidRDefault="004C398B" w:rsidP="004C398B">
      <w:pPr>
        <w:jc w:val="left"/>
        <w:rPr>
          <w:sz w:val="28"/>
          <w:szCs w:val="28"/>
        </w:rPr>
      </w:pPr>
      <w:r>
        <w:rPr>
          <w:sz w:val="28"/>
          <w:szCs w:val="28"/>
        </w:rPr>
        <w:t>-   Мероприятие (детское) – 50.00 руб.</w:t>
      </w:r>
    </w:p>
    <w:p w:rsidR="004C398B" w:rsidRDefault="004C398B" w:rsidP="004C398B">
      <w:pPr>
        <w:jc w:val="left"/>
        <w:rPr>
          <w:sz w:val="28"/>
          <w:szCs w:val="28"/>
        </w:rPr>
      </w:pPr>
      <w:r>
        <w:rPr>
          <w:sz w:val="28"/>
          <w:szCs w:val="28"/>
        </w:rPr>
        <w:t>-   Мероприятие (взрослое) – 100.00 руб.</w:t>
      </w:r>
    </w:p>
    <w:p w:rsidR="004C398B" w:rsidRDefault="004C398B" w:rsidP="004C398B">
      <w:pPr>
        <w:jc w:val="left"/>
        <w:rPr>
          <w:sz w:val="28"/>
          <w:szCs w:val="28"/>
        </w:rPr>
      </w:pPr>
      <w:r>
        <w:rPr>
          <w:sz w:val="28"/>
          <w:szCs w:val="28"/>
        </w:rPr>
        <w:t>-   Дискотека (молодежная) – 35.00 руб.</w:t>
      </w:r>
    </w:p>
    <w:p w:rsidR="004C398B" w:rsidRDefault="004C398B" w:rsidP="004C398B">
      <w:pPr>
        <w:jc w:val="left"/>
        <w:rPr>
          <w:sz w:val="28"/>
          <w:szCs w:val="28"/>
        </w:rPr>
      </w:pPr>
      <w:r>
        <w:rPr>
          <w:sz w:val="28"/>
          <w:szCs w:val="28"/>
        </w:rPr>
        <w:t>-   Теннис – 20.00 руб.</w:t>
      </w:r>
    </w:p>
    <w:p w:rsidR="004C398B" w:rsidRDefault="004C398B" w:rsidP="004C398B">
      <w:pPr>
        <w:jc w:val="left"/>
        <w:rPr>
          <w:sz w:val="28"/>
          <w:szCs w:val="28"/>
        </w:rPr>
      </w:pPr>
    </w:p>
    <w:p w:rsidR="004C398B" w:rsidRDefault="004C398B" w:rsidP="004C398B">
      <w:pPr>
        <w:jc w:val="left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приказа оставляю за собой.</w:t>
      </w:r>
    </w:p>
    <w:p w:rsidR="004C398B" w:rsidRDefault="004C398B" w:rsidP="004C398B">
      <w:pPr>
        <w:jc w:val="left"/>
        <w:rPr>
          <w:sz w:val="28"/>
          <w:szCs w:val="28"/>
        </w:rPr>
      </w:pPr>
    </w:p>
    <w:p w:rsidR="004C398B" w:rsidRDefault="004C398B" w:rsidP="004C398B">
      <w:pPr>
        <w:jc w:val="left"/>
        <w:rPr>
          <w:sz w:val="28"/>
          <w:szCs w:val="28"/>
        </w:rPr>
      </w:pPr>
    </w:p>
    <w:p w:rsidR="004C398B" w:rsidRDefault="004C398B" w:rsidP="004C398B">
      <w:pPr>
        <w:jc w:val="left"/>
        <w:rPr>
          <w:sz w:val="28"/>
          <w:szCs w:val="28"/>
        </w:rPr>
      </w:pPr>
    </w:p>
    <w:p w:rsidR="004C398B" w:rsidRDefault="004C398B" w:rsidP="004C398B">
      <w:pPr>
        <w:jc w:val="left"/>
        <w:rPr>
          <w:sz w:val="28"/>
          <w:szCs w:val="28"/>
        </w:rPr>
      </w:pPr>
    </w:p>
    <w:p w:rsidR="004C398B" w:rsidRDefault="004C398B" w:rsidP="004C398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Директор МКУ «СДК»</w:t>
      </w:r>
    </w:p>
    <w:p w:rsidR="004C398B" w:rsidRDefault="004C398B" w:rsidP="004C398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п. Зайцева Речка                                                                 Е.Г. Кислицына</w:t>
      </w:r>
    </w:p>
    <w:p w:rsidR="004C398B" w:rsidRDefault="004C398B" w:rsidP="004C398B">
      <w:pPr>
        <w:jc w:val="left"/>
        <w:rPr>
          <w:sz w:val="28"/>
          <w:szCs w:val="28"/>
        </w:rPr>
      </w:pPr>
    </w:p>
    <w:p w:rsidR="008B7A05" w:rsidRPr="004C398B" w:rsidRDefault="008B7A05" w:rsidP="004C398B">
      <w:bookmarkStart w:id="0" w:name="_GoBack"/>
      <w:bookmarkEnd w:id="0"/>
    </w:p>
    <w:sectPr w:rsidR="008B7A05" w:rsidRPr="004C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FE"/>
    <w:rsid w:val="004C398B"/>
    <w:rsid w:val="005823FE"/>
    <w:rsid w:val="008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99F15-E3A1-47F4-96E6-A853C0DB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2019-02-12T04:34:00Z</dcterms:created>
  <dcterms:modified xsi:type="dcterms:W3CDTF">2019-02-12T04:35:00Z</dcterms:modified>
</cp:coreProperties>
</file>